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574" w:rsidP="45C0DD27" w:rsidRDefault="00972574" w14:paraId="0FB8E983" w14:textId="143F618B">
      <w:pPr>
        <w:pStyle w:val="Heading1"/>
        <w:jc w:val="center"/>
        <w:rPr>
          <w:rFonts w:ascii="Calibri" w:hAnsi="Calibri" w:eastAsia="Calibri" w:cs="Calibri" w:asciiTheme="minorAscii" w:hAnsiTheme="minorAscii" w:eastAsiaTheme="minorAscii" w:cstheme="minorAscii"/>
          <w:b w:val="1"/>
          <w:bCs w:val="1"/>
          <w:color w:val="auto"/>
          <w:sz w:val="32"/>
          <w:szCs w:val="32"/>
        </w:rPr>
      </w:pPr>
      <w:r w:rsidRPr="45C0DD27" w:rsidR="00972574">
        <w:rPr>
          <w:rFonts w:ascii="Calibri" w:hAnsi="Calibri" w:eastAsia="Calibri" w:cs="Calibri" w:asciiTheme="minorAscii" w:hAnsiTheme="minorAscii" w:eastAsiaTheme="minorAscii" w:cstheme="minorAscii"/>
          <w:b w:val="1"/>
          <w:bCs w:val="1"/>
          <w:color w:val="auto"/>
        </w:rPr>
        <w:t>Frequently Asked Questions</w:t>
      </w:r>
      <w:r w:rsidRPr="45C0DD27" w:rsidR="3B6544A5">
        <w:rPr>
          <w:rFonts w:ascii="Calibri" w:hAnsi="Calibri" w:eastAsia="Calibri" w:cs="Calibri" w:asciiTheme="minorAscii" w:hAnsiTheme="minorAscii" w:eastAsiaTheme="minorAscii" w:cstheme="minorAscii"/>
          <w:b w:val="1"/>
          <w:bCs w:val="1"/>
          <w:color w:val="auto"/>
        </w:rPr>
        <w:t xml:space="preserve"> – LAVC Counseling &amp; Nursing Departments</w:t>
      </w:r>
    </w:p>
    <w:p w:rsidR="6AEE67BE" w:rsidP="45C0DD27" w:rsidRDefault="6AEE67BE" w14:paraId="7B9C69D6" w14:textId="77300605">
      <w:pPr>
        <w:pStyle w:val="Normal"/>
        <w:jc w:val="center"/>
        <w:rPr>
          <w:rFonts w:ascii="Calibri" w:hAnsi="Calibri" w:eastAsia="Calibri" w:cs="Calibri" w:asciiTheme="minorAscii" w:hAnsiTheme="minorAscii" w:eastAsiaTheme="minorAscii" w:cstheme="minorAscii"/>
          <w:color w:val="auto"/>
          <w:sz w:val="24"/>
          <w:szCs w:val="24"/>
        </w:rPr>
      </w:pPr>
    </w:p>
    <w:p w:rsidR="4954F111" w:rsidP="3E89114B" w:rsidRDefault="4954F111" w14:paraId="1DD8C2B6" w14:textId="139F8567">
      <w:pPr>
        <w:pStyle w:val="Heading2"/>
        <w:bidi w:val="0"/>
        <w:spacing w:before="40" w:beforeAutospacing="off" w:after="0" w:afterAutospacing="off" w:line="259" w:lineRule="auto"/>
        <w:ind w:left="0" w:right="0"/>
        <w:jc w:val="center"/>
        <w:rPr>
          <w:rFonts w:ascii="Calibri Light" w:hAnsi="Calibri Light" w:eastAsia="" w:cs=""/>
          <w:color w:val="2F5496" w:themeColor="accent1" w:themeTint="FF" w:themeShade="BF"/>
          <w:sz w:val="26"/>
          <w:szCs w:val="26"/>
        </w:rPr>
      </w:pPr>
      <w:r w:rsidRPr="3E89114B" w:rsidR="4954F111">
        <w:rPr>
          <w:rFonts w:ascii="Calibri" w:hAnsi="Calibri" w:eastAsia="Calibri" w:cs="Calibri" w:asciiTheme="minorAscii" w:hAnsiTheme="minorAscii" w:eastAsiaTheme="minorAscii" w:cstheme="minorAscii"/>
          <w:color w:val="auto"/>
        </w:rPr>
        <w:t xml:space="preserve">Last Updated </w:t>
      </w:r>
      <w:r w:rsidRPr="3E89114B" w:rsidR="3E89114B">
        <w:rPr>
          <w:rFonts w:ascii="Calibri" w:hAnsi="Calibri" w:eastAsia="Calibri" w:cs="Calibri" w:asciiTheme="minorAscii" w:hAnsiTheme="minorAscii" w:eastAsiaTheme="minorAscii" w:cstheme="minorAscii"/>
          <w:color w:val="auto"/>
        </w:rPr>
        <w:t>July 13, 2022</w:t>
      </w:r>
    </w:p>
    <w:p w:rsidR="009A74AF" w:rsidP="45C0DD27" w:rsidRDefault="009A74AF" w14:paraId="7FCB02AD" w14:textId="77777777">
      <w:pPr>
        <w:jc w:val="center"/>
        <w:rPr>
          <w:rFonts w:ascii="Calibri" w:hAnsi="Calibri" w:eastAsia="Calibri" w:cs="Calibri" w:asciiTheme="minorAscii" w:hAnsiTheme="minorAscii" w:eastAsiaTheme="minorAscii" w:cstheme="minorAscii"/>
          <w:color w:val="auto"/>
          <w:sz w:val="24"/>
          <w:szCs w:val="24"/>
        </w:rPr>
      </w:pPr>
    </w:p>
    <w:p w:rsidRPr="0006191A" w:rsidR="009A74AF" w:rsidP="45C0DD27" w:rsidRDefault="00AA6BEE" w14:paraId="186B6690" w14:textId="5B231240">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115F8DA3">
        <w:rPr>
          <w:rFonts w:ascii="Calibri" w:hAnsi="Calibri" w:eastAsia="Calibri" w:cs="Calibri" w:asciiTheme="minorAscii" w:hAnsiTheme="minorAscii" w:eastAsiaTheme="minorAscii" w:cstheme="minorAscii"/>
          <w:b w:val="1"/>
          <w:bCs w:val="1"/>
          <w:color w:val="auto"/>
          <w:sz w:val="24"/>
          <w:szCs w:val="24"/>
        </w:rPr>
        <w:t>How many students get selected?</w:t>
      </w:r>
    </w:p>
    <w:p w:rsidR="5225360D" w:rsidP="45C0DD27" w:rsidRDefault="5225360D" w14:paraId="25682E44" w14:textId="01ECCC1E">
      <w:pPr>
        <w:pStyle w:val="ListParagraph"/>
        <w:numPr>
          <w:ilvl w:val="1"/>
          <w:numId w:val="6"/>
        </w:numPr>
        <w:spacing w:line="360"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5C0DD27" w:rsidR="5225360D">
        <w:rPr>
          <w:rFonts w:ascii="Calibri" w:hAnsi="Calibri" w:eastAsia="Calibri" w:cs="Calibri" w:asciiTheme="minorAscii" w:hAnsiTheme="minorAscii" w:eastAsiaTheme="minorAscii" w:cstheme="minorAscii"/>
          <w:b w:val="0"/>
          <w:bCs w:val="0"/>
          <w:color w:val="auto"/>
          <w:sz w:val="24"/>
          <w:szCs w:val="24"/>
        </w:rPr>
        <w:t>40 students get listed from the random selection.</w:t>
      </w:r>
    </w:p>
    <w:p w:rsidRPr="0006191A" w:rsidR="009A74AF" w:rsidP="45C0DD27" w:rsidRDefault="00AA6BEE" w14:paraId="55DE8D5B" w14:textId="3FB9732F">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115F8DA3">
        <w:rPr>
          <w:rFonts w:ascii="Calibri" w:hAnsi="Calibri" w:eastAsia="Calibri" w:cs="Calibri" w:asciiTheme="minorAscii" w:hAnsiTheme="minorAscii" w:eastAsiaTheme="minorAscii" w:cstheme="minorAscii"/>
          <w:b w:val="1"/>
          <w:bCs w:val="1"/>
          <w:color w:val="auto"/>
          <w:sz w:val="24"/>
          <w:szCs w:val="24"/>
        </w:rPr>
        <w:t xml:space="preserve">Is there a </w:t>
      </w:r>
      <w:r w:rsidRPr="45C0DD27" w:rsidR="115F8DA3">
        <w:rPr>
          <w:rFonts w:ascii="Calibri" w:hAnsi="Calibri" w:eastAsia="Calibri" w:cs="Calibri" w:asciiTheme="minorAscii" w:hAnsiTheme="minorAscii" w:eastAsiaTheme="minorAscii" w:cstheme="minorAscii"/>
          <w:b w:val="1"/>
          <w:bCs w:val="1"/>
          <w:color w:val="auto"/>
          <w:sz w:val="24"/>
          <w:szCs w:val="24"/>
        </w:rPr>
        <w:t>waiting</w:t>
      </w:r>
      <w:r w:rsidRPr="45C0DD27" w:rsidR="115F8DA3">
        <w:rPr>
          <w:rFonts w:ascii="Calibri" w:hAnsi="Calibri" w:eastAsia="Calibri" w:cs="Calibri" w:asciiTheme="minorAscii" w:hAnsiTheme="minorAscii" w:eastAsiaTheme="minorAscii" w:cstheme="minorAscii"/>
          <w:b w:val="1"/>
          <w:bCs w:val="1"/>
          <w:color w:val="auto"/>
          <w:sz w:val="24"/>
          <w:szCs w:val="24"/>
        </w:rPr>
        <w:t xml:space="preserve"> list?</w:t>
      </w:r>
    </w:p>
    <w:p w:rsidR="5225360D" w:rsidP="45C0DD27" w:rsidRDefault="5225360D" w14:paraId="6C7F6C52" w14:textId="69BF22E6">
      <w:pPr>
        <w:pStyle w:val="ListParagraph"/>
        <w:numPr>
          <w:ilvl w:val="1"/>
          <w:numId w:val="6"/>
        </w:numPr>
        <w:spacing w:line="360"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5C0DD27" w:rsidR="5225360D">
        <w:rPr>
          <w:rFonts w:ascii="Calibri" w:hAnsi="Calibri" w:eastAsia="Calibri" w:cs="Calibri" w:asciiTheme="minorAscii" w:hAnsiTheme="minorAscii" w:eastAsiaTheme="minorAscii" w:cstheme="minorAscii"/>
          <w:b w:val="0"/>
          <w:bCs w:val="0"/>
          <w:color w:val="auto"/>
          <w:sz w:val="24"/>
          <w:szCs w:val="24"/>
        </w:rPr>
        <w:t>There is no waiting list for LAVC Nursing Program.</w:t>
      </w:r>
    </w:p>
    <w:p w:rsidRPr="0006191A" w:rsidR="009A74AF" w:rsidP="45C0DD27" w:rsidRDefault="00AA6BEE" w14:paraId="69B9EA47" w14:textId="32F109DE">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115F8DA3">
        <w:rPr>
          <w:rFonts w:ascii="Calibri" w:hAnsi="Calibri" w:eastAsia="Calibri" w:cs="Calibri" w:asciiTheme="minorAscii" w:hAnsiTheme="minorAscii" w:eastAsiaTheme="minorAscii" w:cstheme="minorAscii"/>
          <w:b w:val="1"/>
          <w:bCs w:val="1"/>
          <w:color w:val="auto"/>
          <w:sz w:val="24"/>
          <w:szCs w:val="24"/>
        </w:rPr>
        <w:t>When do I apply?</w:t>
      </w:r>
    </w:p>
    <w:p w:rsidR="5225360D" w:rsidP="3E89114B" w:rsidRDefault="5225360D" w14:paraId="54AFDD94" w14:textId="48C9717A">
      <w:pPr>
        <w:pStyle w:val="ListParagraph"/>
        <w:numPr>
          <w:ilvl w:val="1"/>
          <w:numId w:val="6"/>
        </w:numPr>
        <w:spacing w:line="360"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3E89114B" w:rsidR="5225360D">
        <w:rPr>
          <w:rFonts w:ascii="Calibri" w:hAnsi="Calibri" w:eastAsia="Calibri" w:cs="Calibri" w:asciiTheme="minorAscii" w:hAnsiTheme="minorAscii" w:eastAsiaTheme="minorAscii" w:cstheme="minorAscii"/>
          <w:b w:val="0"/>
          <w:bCs w:val="0"/>
          <w:color w:val="auto"/>
          <w:sz w:val="24"/>
          <w:szCs w:val="24"/>
        </w:rPr>
        <w:t>The current application period is Sep</w:t>
      </w:r>
      <w:r w:rsidRPr="3E89114B" w:rsidR="3E89114B">
        <w:rPr>
          <w:rFonts w:ascii="Calibri" w:hAnsi="Calibri" w:eastAsia="Calibri" w:cs="Calibri" w:asciiTheme="minorAscii" w:hAnsiTheme="minorAscii" w:eastAsiaTheme="minorAscii" w:cstheme="minorAscii"/>
          <w:b w:val="0"/>
          <w:bCs w:val="0"/>
          <w:color w:val="auto"/>
          <w:sz w:val="24"/>
          <w:szCs w:val="24"/>
        </w:rPr>
        <w:t>tember 1 – September 30, 2022 (by 4:00pm) for the Spring 2023 cohort.</w:t>
      </w:r>
    </w:p>
    <w:p w:rsidRPr="0006191A" w:rsidR="009A74AF" w:rsidP="45C0DD27" w:rsidRDefault="00AA6BEE" w14:paraId="08D3AE84" w14:textId="47B2CABC">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115F8DA3">
        <w:rPr>
          <w:rFonts w:ascii="Calibri" w:hAnsi="Calibri" w:eastAsia="Calibri" w:cs="Calibri" w:asciiTheme="minorAscii" w:hAnsiTheme="minorAscii" w:eastAsiaTheme="minorAscii" w:cstheme="minorAscii"/>
          <w:b w:val="1"/>
          <w:bCs w:val="1"/>
          <w:color w:val="auto"/>
          <w:sz w:val="24"/>
          <w:szCs w:val="24"/>
        </w:rPr>
        <w:t>Do I need a resume?</w:t>
      </w:r>
    </w:p>
    <w:p w:rsidR="5225360D" w:rsidP="45C0DD27" w:rsidRDefault="5225360D" w14:paraId="5513AFEC" w14:textId="23944AC6">
      <w:pPr>
        <w:pStyle w:val="ListParagraph"/>
        <w:numPr>
          <w:ilvl w:val="1"/>
          <w:numId w:val="6"/>
        </w:numPr>
        <w:spacing w:line="360"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5C0DD27" w:rsidR="5225360D">
        <w:rPr>
          <w:rFonts w:ascii="Calibri" w:hAnsi="Calibri" w:eastAsia="Calibri" w:cs="Calibri" w:asciiTheme="minorAscii" w:hAnsiTheme="minorAscii" w:eastAsiaTheme="minorAscii" w:cstheme="minorAscii"/>
          <w:b w:val="0"/>
          <w:bCs w:val="0"/>
          <w:color w:val="auto"/>
          <w:sz w:val="24"/>
          <w:szCs w:val="24"/>
        </w:rPr>
        <w:t>No, you do not need a resume.</w:t>
      </w:r>
    </w:p>
    <w:p w:rsidRPr="0006191A" w:rsidR="009A74AF" w:rsidP="45C0DD27" w:rsidRDefault="00AA6BEE" w14:paraId="5BDFC858" w14:textId="32CFC01C">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5BFBFCA3">
        <w:rPr>
          <w:rFonts w:ascii="Calibri" w:hAnsi="Calibri" w:eastAsia="Calibri" w:cs="Calibri" w:asciiTheme="minorAscii" w:hAnsiTheme="minorAscii" w:eastAsiaTheme="minorAscii" w:cstheme="minorAscii"/>
          <w:b w:val="1"/>
          <w:bCs w:val="1"/>
          <w:color w:val="auto"/>
          <w:sz w:val="24"/>
          <w:szCs w:val="24"/>
        </w:rPr>
        <w:t>Do I need to have the TEAS completed prior to applying to the program?</w:t>
      </w:r>
    </w:p>
    <w:p w:rsidR="4F4757A5" w:rsidP="45C0DD27" w:rsidRDefault="4F4757A5" w14:paraId="2642D344" w14:textId="360B5873">
      <w:pPr>
        <w:pStyle w:val="ListParagraph"/>
        <w:numPr>
          <w:ilvl w:val="1"/>
          <w:numId w:val="6"/>
        </w:numPr>
        <w:spacing w:line="360" w:lineRule="auto"/>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5C0DD27" w:rsidR="4F4757A5">
        <w:rPr>
          <w:rFonts w:ascii="Calibri" w:hAnsi="Calibri" w:eastAsia="Calibri" w:cs="Calibri" w:asciiTheme="minorAscii" w:hAnsiTheme="minorAscii" w:eastAsiaTheme="minorAscii" w:cstheme="minorAscii"/>
          <w:b w:val="0"/>
          <w:bCs w:val="0"/>
          <w:color w:val="auto"/>
          <w:sz w:val="24"/>
          <w:szCs w:val="24"/>
        </w:rPr>
        <w:t>No, you do not need to complete the TEAS prior to applying to LAVC Nursing Program.</w:t>
      </w:r>
    </w:p>
    <w:p w:rsidRPr="0006191A" w:rsidR="009A74AF" w:rsidP="45C0DD27" w:rsidRDefault="00AA6BEE" w14:paraId="747BCCAD" w14:textId="634F85A3">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00AA6BEE">
        <w:rPr>
          <w:rFonts w:ascii="Calibri" w:hAnsi="Calibri" w:eastAsia="Calibri" w:cs="Calibri" w:asciiTheme="minorAscii" w:hAnsiTheme="minorAscii" w:eastAsiaTheme="minorAscii" w:cstheme="minorAscii"/>
          <w:b w:val="1"/>
          <w:bCs w:val="1"/>
          <w:color w:val="auto"/>
          <w:sz w:val="24"/>
          <w:szCs w:val="24"/>
        </w:rPr>
        <w:t xml:space="preserve">Can I have any courses in progress to apply to the LAVC nursing program? </w:t>
      </w:r>
    </w:p>
    <w:p w:rsidR="00AA6BEE" w:rsidP="45C0DD27" w:rsidRDefault="00B66B06" w14:paraId="7AB1D6D0" w14:textId="6EA6500A">
      <w:pPr>
        <w:pStyle w:val="ListParagraph"/>
        <w:numPr>
          <w:ilvl w:val="1"/>
          <w:numId w:val="6"/>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00B66B06">
        <w:rPr>
          <w:rFonts w:ascii="Calibri" w:hAnsi="Calibri" w:eastAsia="Calibri" w:cs="Calibri" w:asciiTheme="minorAscii" w:hAnsiTheme="minorAscii" w:eastAsiaTheme="minorAscii" w:cstheme="minorAscii"/>
          <w:color w:val="auto"/>
          <w:sz w:val="24"/>
          <w:szCs w:val="24"/>
        </w:rPr>
        <w:t>All prerequisite courses must be completed with a C or better.</w:t>
      </w:r>
    </w:p>
    <w:p w:rsidRPr="0006191A" w:rsidR="00B66B06" w:rsidP="45C0DD27" w:rsidRDefault="00FE30AA" w14:paraId="6DB0F05A" w14:textId="12F9778F">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00FE30AA">
        <w:rPr>
          <w:rFonts w:ascii="Calibri" w:hAnsi="Calibri" w:eastAsia="Calibri" w:cs="Calibri" w:asciiTheme="minorAscii" w:hAnsiTheme="minorAscii" w:eastAsiaTheme="minorAscii" w:cstheme="minorAscii"/>
          <w:b w:val="1"/>
          <w:bCs w:val="1"/>
          <w:color w:val="auto"/>
          <w:sz w:val="24"/>
          <w:szCs w:val="24"/>
        </w:rPr>
        <w:t>Does LAVC have recency for the prerequisite courses?</w:t>
      </w:r>
    </w:p>
    <w:p w:rsidR="00FE30AA" w:rsidP="45C0DD27" w:rsidRDefault="00FE30AA" w14:paraId="655E9988" w14:textId="375C61FA">
      <w:pPr>
        <w:pStyle w:val="ListParagraph"/>
        <w:numPr>
          <w:ilvl w:val="1"/>
          <w:numId w:val="6"/>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00FE30AA">
        <w:rPr>
          <w:rFonts w:ascii="Calibri" w:hAnsi="Calibri" w:eastAsia="Calibri" w:cs="Calibri" w:asciiTheme="minorAscii" w:hAnsiTheme="minorAscii" w:eastAsiaTheme="minorAscii" w:cstheme="minorAscii"/>
          <w:color w:val="auto"/>
          <w:sz w:val="24"/>
          <w:szCs w:val="24"/>
        </w:rPr>
        <w:t xml:space="preserve">LAVC does not have a </w:t>
      </w:r>
      <w:r w:rsidRPr="45C0DD27" w:rsidR="00250A46">
        <w:rPr>
          <w:rFonts w:ascii="Calibri" w:hAnsi="Calibri" w:eastAsia="Calibri" w:cs="Calibri" w:asciiTheme="minorAscii" w:hAnsiTheme="minorAscii" w:eastAsiaTheme="minorAscii" w:cstheme="minorAscii"/>
          <w:color w:val="auto"/>
          <w:sz w:val="24"/>
          <w:szCs w:val="24"/>
        </w:rPr>
        <w:t>recency for the prerequisite courses.</w:t>
      </w:r>
    </w:p>
    <w:p w:rsidRPr="0006191A" w:rsidR="00250A46" w:rsidP="45C0DD27" w:rsidRDefault="00250A46" w14:paraId="7CE5AFE9" w14:textId="11921DE7">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00250A46">
        <w:rPr>
          <w:rFonts w:ascii="Calibri" w:hAnsi="Calibri" w:eastAsia="Calibri" w:cs="Calibri" w:asciiTheme="minorAscii" w:hAnsiTheme="minorAscii" w:eastAsiaTheme="minorAscii" w:cstheme="minorAscii"/>
          <w:b w:val="1"/>
          <w:bCs w:val="1"/>
          <w:color w:val="auto"/>
          <w:sz w:val="24"/>
          <w:szCs w:val="24"/>
        </w:rPr>
        <w:t>What is the minimum</w:t>
      </w:r>
      <w:r w:rsidRPr="45C0DD27" w:rsidR="004261D1">
        <w:rPr>
          <w:rFonts w:ascii="Calibri" w:hAnsi="Calibri" w:eastAsia="Calibri" w:cs="Calibri" w:asciiTheme="minorAscii" w:hAnsiTheme="minorAscii" w:eastAsiaTheme="minorAscii" w:cstheme="minorAscii"/>
          <w:b w:val="1"/>
          <w:bCs w:val="1"/>
          <w:color w:val="auto"/>
          <w:sz w:val="24"/>
          <w:szCs w:val="24"/>
        </w:rPr>
        <w:t xml:space="preserve"> score I need on the TEAS exam?</w:t>
      </w:r>
    </w:p>
    <w:p w:rsidR="004261D1" w:rsidP="45C0DD27" w:rsidRDefault="004261D1" w14:paraId="5311BCB8" w14:textId="059B78E9">
      <w:pPr>
        <w:pStyle w:val="ListParagraph"/>
        <w:numPr>
          <w:ilvl w:val="1"/>
          <w:numId w:val="6"/>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3E89114B" w:rsidR="004261D1">
        <w:rPr>
          <w:rFonts w:ascii="Calibri" w:hAnsi="Calibri" w:eastAsia="Calibri" w:cs="Calibri" w:asciiTheme="minorAscii" w:hAnsiTheme="minorAscii" w:eastAsiaTheme="minorAscii" w:cstheme="minorAscii"/>
          <w:color w:val="auto"/>
          <w:sz w:val="24"/>
          <w:szCs w:val="24"/>
        </w:rPr>
        <w:t xml:space="preserve">You need to pass the TEAS with a </w:t>
      </w:r>
      <w:r w:rsidRPr="3E89114B" w:rsidR="004261D1">
        <w:rPr>
          <w:rFonts w:ascii="Calibri" w:hAnsi="Calibri" w:eastAsia="Calibri" w:cs="Calibri" w:asciiTheme="minorAscii" w:hAnsiTheme="minorAscii" w:eastAsiaTheme="minorAscii" w:cstheme="minorAscii"/>
          <w:color w:val="auto"/>
          <w:sz w:val="24"/>
          <w:szCs w:val="24"/>
        </w:rPr>
        <w:t>score</w:t>
      </w:r>
      <w:r w:rsidRPr="3E89114B" w:rsidR="004261D1">
        <w:rPr>
          <w:rFonts w:ascii="Calibri" w:hAnsi="Calibri" w:eastAsia="Calibri" w:cs="Calibri" w:asciiTheme="minorAscii" w:hAnsiTheme="minorAscii" w:eastAsiaTheme="minorAscii" w:cstheme="minorAscii"/>
          <w:color w:val="auto"/>
          <w:sz w:val="24"/>
          <w:szCs w:val="24"/>
        </w:rPr>
        <w:t xml:space="preserve"> of 62% </w:t>
      </w:r>
      <w:r w:rsidRPr="3E89114B" w:rsidR="0006191A">
        <w:rPr>
          <w:rFonts w:ascii="Calibri" w:hAnsi="Calibri" w:eastAsia="Calibri" w:cs="Calibri" w:asciiTheme="minorAscii" w:hAnsiTheme="minorAscii" w:eastAsiaTheme="minorAscii" w:cstheme="minorAscii"/>
          <w:color w:val="auto"/>
          <w:sz w:val="24"/>
          <w:szCs w:val="24"/>
        </w:rPr>
        <w:t>or higher.</w:t>
      </w:r>
    </w:p>
    <w:p w:rsidRPr="00D54C2A" w:rsidR="0006191A" w:rsidP="45C0DD27" w:rsidRDefault="00D54C2A" w14:paraId="1BF81757" w14:textId="6705FB4C">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00D54C2A">
        <w:rPr>
          <w:rFonts w:ascii="Calibri" w:hAnsi="Calibri" w:eastAsia="Calibri" w:cs="Calibri" w:asciiTheme="minorAscii" w:hAnsiTheme="minorAscii" w:eastAsiaTheme="minorAscii" w:cstheme="minorAscii"/>
          <w:b w:val="1"/>
          <w:bCs w:val="1"/>
          <w:color w:val="auto"/>
          <w:sz w:val="24"/>
          <w:szCs w:val="24"/>
        </w:rPr>
        <w:t>Can I repeat a course I have originally passed with a C or better?</w:t>
      </w:r>
    </w:p>
    <w:p w:rsidR="002D7CD8" w:rsidP="45C0DD27" w:rsidRDefault="002D7CD8" w14:paraId="1ED562D9" w14:textId="529EF6CC">
      <w:pPr>
        <w:pStyle w:val="ListParagraph"/>
        <w:numPr>
          <w:ilvl w:val="1"/>
          <w:numId w:val="6"/>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008102C8">
        <w:rPr>
          <w:rFonts w:ascii="Calibri" w:hAnsi="Calibri" w:eastAsia="Calibri" w:cs="Calibri" w:asciiTheme="minorAscii" w:hAnsiTheme="minorAscii" w:eastAsiaTheme="minorAscii" w:cstheme="minorAscii"/>
          <w:color w:val="auto"/>
          <w:sz w:val="24"/>
          <w:szCs w:val="24"/>
        </w:rPr>
        <w:t>LAVC only applies the first passing grade of a C or better for the core classes (Anatomy, Microbiology, Physiology).</w:t>
      </w:r>
    </w:p>
    <w:p w:rsidR="45C0DD27" w:rsidP="45C0DD27" w:rsidRDefault="45C0DD27" w14:paraId="20F32C98" w14:textId="48A861D9">
      <w:pPr>
        <w:pStyle w:val="ListParagraph"/>
        <w:numPr>
          <w:ilvl w:val="0"/>
          <w:numId w:val="6"/>
        </w:numPr>
        <w:spacing w:line="360" w:lineRule="auto"/>
        <w:rPr>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b w:val="1"/>
          <w:bCs w:val="1"/>
          <w:color w:val="auto"/>
          <w:sz w:val="24"/>
          <w:szCs w:val="24"/>
        </w:rPr>
        <w:t>Will repeats in the core sciences impact my application (anatomy, microbiology, physiology)?</w:t>
      </w:r>
    </w:p>
    <w:p w:rsidR="45C0DD27" w:rsidP="45C0DD27" w:rsidRDefault="45C0DD27" w14:paraId="70F5362A" w14:textId="51310F41">
      <w:pPr>
        <w:pStyle w:val="ListParagraph"/>
        <w:numPr>
          <w:ilvl w:val="1"/>
          <w:numId w:val="6"/>
        </w:numPr>
        <w:spacing w:line="360" w:lineRule="auto"/>
        <w:rPr>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b w:val="0"/>
          <w:bCs w:val="0"/>
          <w:color w:val="auto"/>
          <w:sz w:val="24"/>
          <w:szCs w:val="24"/>
        </w:rPr>
        <w:t>Repeats in the core biology can affect the cut score.</w:t>
      </w:r>
    </w:p>
    <w:p w:rsidR="45C0DD27" w:rsidP="45C0DD27" w:rsidRDefault="45C0DD27" w14:paraId="51881376" w14:textId="79033857">
      <w:pPr>
        <w:pStyle w:val="ListParagraph"/>
        <w:numPr>
          <w:ilvl w:val="0"/>
          <w:numId w:val="6"/>
        </w:numPr>
        <w:spacing w:line="36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b w:val="1"/>
          <w:bCs w:val="1"/>
          <w:color w:val="auto"/>
          <w:sz w:val="24"/>
          <w:szCs w:val="24"/>
        </w:rPr>
        <w:t>Who is considered an in-district applicant?</w:t>
      </w:r>
    </w:p>
    <w:p w:rsidR="45C0DD27" w:rsidP="45C0DD27" w:rsidRDefault="45C0DD27" w14:paraId="3CFD60F3" w14:textId="2C1363E6">
      <w:pPr>
        <w:pStyle w:val="ListParagraph"/>
        <w:numPr>
          <w:ilvl w:val="1"/>
          <w:numId w:val="6"/>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An in-district applicant is a student who only took courses in the Los Angeles Community College District. The LACCD campuses are:</w:t>
      </w:r>
    </w:p>
    <w:p w:rsidR="45C0DD27" w:rsidP="45C0DD27" w:rsidRDefault="45C0DD27" w14:paraId="508900D2" w14:textId="5E2E759D">
      <w:pPr>
        <w:pStyle w:val="ListParagraph"/>
        <w:numPr>
          <w:ilvl w:val="2"/>
          <w:numId w:val="9"/>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East Los Angeles College</w:t>
      </w:r>
    </w:p>
    <w:p w:rsidR="45C0DD27" w:rsidP="45C0DD27" w:rsidRDefault="45C0DD27" w14:paraId="11087084" w14:textId="400AF3DD">
      <w:pPr>
        <w:pStyle w:val="ListParagraph"/>
        <w:numPr>
          <w:ilvl w:val="2"/>
          <w:numId w:val="9"/>
        </w:numPr>
        <w:spacing w:line="36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City College</w:t>
      </w:r>
    </w:p>
    <w:p w:rsidR="45C0DD27" w:rsidP="45C0DD27" w:rsidRDefault="45C0DD27" w14:paraId="4C7714C8" w14:textId="202307FF">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Harbor College</w:t>
      </w:r>
    </w:p>
    <w:p w:rsidR="45C0DD27" w:rsidP="45C0DD27" w:rsidRDefault="45C0DD27" w14:paraId="513E977E" w14:textId="03F4E6B9">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Mission College</w:t>
      </w:r>
    </w:p>
    <w:p w:rsidR="45C0DD27" w:rsidP="45C0DD27" w:rsidRDefault="45C0DD27" w14:paraId="2E6ED6C7" w14:textId="011C0C58">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Pierce College</w:t>
      </w:r>
    </w:p>
    <w:p w:rsidR="45C0DD27" w:rsidP="45C0DD27" w:rsidRDefault="45C0DD27" w14:paraId="1E5492B6" w14:textId="76DA17B2">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Southwest College</w:t>
      </w:r>
    </w:p>
    <w:p w:rsidR="45C0DD27" w:rsidP="45C0DD27" w:rsidRDefault="45C0DD27" w14:paraId="35194D2E" w14:textId="5659F1E4">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Trade Tech College</w:t>
      </w:r>
    </w:p>
    <w:p w:rsidR="45C0DD27" w:rsidP="45C0DD27" w:rsidRDefault="45C0DD27" w14:paraId="7C5F81BB" w14:textId="6A38C0E3">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Los Angeles Valley College</w:t>
      </w:r>
    </w:p>
    <w:p w:rsidR="45C0DD27" w:rsidP="45C0DD27" w:rsidRDefault="45C0DD27" w14:paraId="48F46A82" w14:textId="71029930">
      <w:pPr>
        <w:pStyle w:val="ListParagraph"/>
        <w:numPr>
          <w:ilvl w:val="2"/>
          <w:numId w:val="9"/>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color w:val="auto"/>
          <w:sz w:val="24"/>
          <w:szCs w:val="24"/>
        </w:rPr>
        <w:t>West Los Angeles College</w:t>
      </w:r>
    </w:p>
    <w:p w:rsidR="45C0DD27" w:rsidP="45C0DD27" w:rsidRDefault="45C0DD27" w14:paraId="45E4C37F" w14:textId="6D7A0FF1">
      <w:pPr>
        <w:pStyle w:val="ListParagraph"/>
        <w:numPr>
          <w:ilvl w:val="0"/>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b w:val="1"/>
          <w:bCs w:val="1"/>
          <w:color w:val="auto"/>
          <w:sz w:val="24"/>
          <w:szCs w:val="24"/>
        </w:rPr>
        <w:t xml:space="preserve">Who is considered an out of district applicant? </w:t>
      </w:r>
    </w:p>
    <w:p w:rsidR="45C0DD27" w:rsidP="45C0DD27" w:rsidRDefault="45C0DD27" w14:paraId="1444361C" w14:textId="57F7D4C6">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5C0DD27" w:rsidR="45C0DD27">
        <w:rPr>
          <w:rFonts w:ascii="Calibri" w:hAnsi="Calibri" w:eastAsia="Calibri" w:cs="Calibri" w:asciiTheme="minorAscii" w:hAnsiTheme="minorAscii" w:eastAsiaTheme="minorAscii" w:cstheme="minorAscii"/>
          <w:b w:val="0"/>
          <w:bCs w:val="0"/>
          <w:color w:val="auto"/>
          <w:sz w:val="24"/>
          <w:szCs w:val="24"/>
        </w:rPr>
        <w:t>If you took any course outside of the LACCD college above, you are considered an out of district applicant.</w:t>
      </w:r>
    </w:p>
    <w:p w:rsidR="45C0DD27" w:rsidP="45C0DD27" w:rsidRDefault="45C0DD27" w14:paraId="16D6B778" w14:textId="4AC82206">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Contact all colleges/universities you have previously attended and request that the </w:t>
      </w:r>
      <w:r w:rsidRPr="45C0DD27" w:rsidR="45C0DD27">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official transcripts </w:t>
      </w:r>
      <w:r w:rsidRPr="45C0DD27" w:rsidR="45C0DD2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be sent to Los</w:t>
      </w:r>
      <w:r w:rsidRPr="45C0DD27" w:rsidR="45C0DD27">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 Angeles Valley College, C/O Admissions and Records Office, 5800 Fulton Avenue, Valley Glen, CA 91401.</w:t>
      </w:r>
    </w:p>
    <w:p w:rsidR="45C0DD27" w:rsidP="45C0DD27" w:rsidRDefault="45C0DD27" w14:paraId="1AB62134" w14:textId="5DC8253D">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Include transcripts from all institutions you have attended through Winter 2022, regardless of course completion.</w:t>
      </w:r>
    </w:p>
    <w:p w:rsidR="45C0DD27" w:rsidP="45C0DD27" w:rsidRDefault="45C0DD27" w14:paraId="7811F67C" w14:textId="14A451D4">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All transcripts from all </w:t>
      </w: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institutions</w:t>
      </w: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 xml:space="preserve"> must be on file in order to calculate the cut score.</w:t>
      </w:r>
    </w:p>
    <w:p w:rsidR="45C0DD27" w:rsidP="45C0DD27" w:rsidRDefault="45C0DD27" w14:paraId="3C441DAE" w14:textId="59EDBE11">
      <w:pPr>
        <w:pStyle w:val="ListParagraph"/>
        <w:numPr>
          <w:ilvl w:val="0"/>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4"/>
          <w:szCs w:val="24"/>
          <w:u w:val="none"/>
          <w:lang w:val="en-US"/>
        </w:rPr>
        <w:t>How is the cut score calculated?</w:t>
      </w:r>
    </w:p>
    <w:p w:rsidR="45C0DD27" w:rsidP="7CD768F5" w:rsidRDefault="45C0DD27" w14:paraId="004F3745" w14:textId="52DF6703">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u w:val="none"/>
          <w:lang w:val="en-US"/>
        </w:rPr>
      </w:pPr>
      <w:r w:rsidRPr="7CD768F5"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Once the application session is closed, Admissions and Records calculates the cut score for every applicant. Currently, the Nursing Department or the Counseling Department are privy to being able to calculate the cut score.</w:t>
      </w:r>
    </w:p>
    <w:p w:rsidR="45C0DD27" w:rsidP="45C0DD27" w:rsidRDefault="45C0DD27" w14:paraId="72937036" w14:textId="46A984BA">
      <w:pPr>
        <w:pStyle w:val="ListParagraph"/>
        <w:numPr>
          <w:ilvl w:val="1"/>
          <w:numId w:val="6"/>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The main idea for the cut score is:</w:t>
      </w:r>
    </w:p>
    <w:p w:rsidR="45C0DD27" w:rsidP="45C0DD27" w:rsidRDefault="45C0DD27" w14:paraId="6B189C1D" w14:textId="1AE93A98">
      <w:pPr>
        <w:pStyle w:val="ListParagraph"/>
        <w:numPr>
          <w:ilvl w:val="2"/>
          <w:numId w:val="6"/>
        </w:numPr>
        <w:bidi w:val="0"/>
        <w:spacing w:before="0" w:beforeAutospacing="off" w:after="0" w:afterAutospacing="off" w:line="360" w:lineRule="auto"/>
        <w:ind w:right="0"/>
        <w:jc w:val="left"/>
        <w:rPr>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College grade point average (GPA)</w:t>
      </w:r>
    </w:p>
    <w:p w:rsidR="45C0DD27" w:rsidP="45C0DD27" w:rsidRDefault="45C0DD27" w14:paraId="5E9FD1F2" w14:textId="1F4D7931">
      <w:pPr>
        <w:pStyle w:val="ListParagraph"/>
        <w:numPr>
          <w:ilvl w:val="2"/>
          <w:numId w:val="6"/>
        </w:numPr>
        <w:bidi w:val="0"/>
        <w:spacing w:before="0" w:beforeAutospacing="off" w:after="0" w:afterAutospacing="off" w:line="360" w:lineRule="auto"/>
        <w:ind w:right="0"/>
        <w:jc w:val="left"/>
        <w:rPr>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College English GPA</w:t>
      </w:r>
    </w:p>
    <w:p w:rsidR="45C0DD27" w:rsidP="45C0DD27" w:rsidRDefault="45C0DD27" w14:paraId="0B2D78F2" w14:textId="41C2B997">
      <w:pPr>
        <w:pStyle w:val="ListParagraph"/>
        <w:numPr>
          <w:ilvl w:val="2"/>
          <w:numId w:val="6"/>
        </w:numPr>
        <w:bidi w:val="0"/>
        <w:spacing w:before="0" w:beforeAutospacing="off" w:after="0" w:afterAutospacing="off" w:line="360" w:lineRule="auto"/>
        <w:ind w:right="0"/>
        <w:jc w:val="left"/>
        <w:rPr>
          <w:b w:val="0"/>
          <w:bCs w:val="0"/>
          <w:caps w:val="0"/>
          <w:smallCaps w:val="0"/>
          <w:noProof w:val="0"/>
          <w:color w:val="000000" w:themeColor="text1" w:themeTint="FF" w:themeShade="FF"/>
          <w:sz w:val="24"/>
          <w:szCs w:val="24"/>
          <w:u w:val="none"/>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Core Biology GPA</w:t>
      </w:r>
    </w:p>
    <w:p w:rsidR="45C0DD27" w:rsidP="45C0DD27" w:rsidRDefault="45C0DD27" w14:paraId="61CA925D" w14:textId="01674D8E">
      <w:pPr>
        <w:pStyle w:val="ListParagraph"/>
        <w:numPr>
          <w:ilvl w:val="2"/>
          <w:numId w:val="6"/>
        </w:numPr>
        <w:bidi w:val="0"/>
        <w:spacing w:before="0" w:beforeAutospacing="off" w:after="0" w:afterAutospacing="off" w:line="360" w:lineRule="auto"/>
        <w:ind w:right="0"/>
        <w:jc w:val="left"/>
        <w:rPr>
          <w:b w:val="0"/>
          <w:bCs w:val="0"/>
          <w:noProof w:val="0"/>
          <w:color w:val="000000" w:themeColor="text1" w:themeTint="FF" w:themeShade="FF"/>
          <w:sz w:val="24"/>
          <w:szCs w:val="24"/>
          <w:lang w:val="en-US"/>
        </w:rPr>
      </w:pPr>
      <w:r w:rsidRPr="45C0DD27" w:rsidR="45C0DD2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US"/>
        </w:rPr>
        <w:t>Core Biology repetitions</w:t>
      </w:r>
    </w:p>
    <w:sectPr w:rsidR="002D7CD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263776643" textId="2004318071" start="0" length="26" invalidationStart="0" invalidationLength="26" id="8cDIhxZe"/>
  </int:Manifest>
  <int:Observations>
    <int:Content id="8cDIhxZe">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6b9742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b2063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0fb35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61c4f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ff6f3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b9a9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a8f999f"/>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273e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1bf88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03C45B3"/>
    <w:multiLevelType w:val="hybridMultilevel"/>
    <w:tmpl w:val="6F1885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74"/>
    <w:rsid w:val="0006191A"/>
    <w:rsid w:val="00250A46"/>
    <w:rsid w:val="002D7CD8"/>
    <w:rsid w:val="004261D1"/>
    <w:rsid w:val="006D5DE8"/>
    <w:rsid w:val="008102C8"/>
    <w:rsid w:val="008F0066"/>
    <w:rsid w:val="00972574"/>
    <w:rsid w:val="009A74AF"/>
    <w:rsid w:val="00AA6BEE"/>
    <w:rsid w:val="00AD7690"/>
    <w:rsid w:val="00B66B06"/>
    <w:rsid w:val="00D54C2A"/>
    <w:rsid w:val="00FE30AA"/>
    <w:rsid w:val="02810637"/>
    <w:rsid w:val="04CA3ABC"/>
    <w:rsid w:val="06EAF603"/>
    <w:rsid w:val="09B96E8A"/>
    <w:rsid w:val="09BA889E"/>
    <w:rsid w:val="0F3DF4B5"/>
    <w:rsid w:val="115F8DA3"/>
    <w:rsid w:val="11859B3C"/>
    <w:rsid w:val="132DFC98"/>
    <w:rsid w:val="134FD61D"/>
    <w:rsid w:val="1C555AB2"/>
    <w:rsid w:val="1CDA3594"/>
    <w:rsid w:val="1D0F1FA1"/>
    <w:rsid w:val="1F7D9E0D"/>
    <w:rsid w:val="2788AFF2"/>
    <w:rsid w:val="28A763AA"/>
    <w:rsid w:val="2C1D3BE2"/>
    <w:rsid w:val="348CA898"/>
    <w:rsid w:val="39BDA18F"/>
    <w:rsid w:val="39C97444"/>
    <w:rsid w:val="3B5971F0"/>
    <w:rsid w:val="3B6544A5"/>
    <w:rsid w:val="3E89114B"/>
    <w:rsid w:val="41347B2B"/>
    <w:rsid w:val="446C1BED"/>
    <w:rsid w:val="45C0DD27"/>
    <w:rsid w:val="4954F111"/>
    <w:rsid w:val="4F161E8D"/>
    <w:rsid w:val="4F4757A5"/>
    <w:rsid w:val="50B1EEEE"/>
    <w:rsid w:val="511DA173"/>
    <w:rsid w:val="5136C9D0"/>
    <w:rsid w:val="5225360D"/>
    <w:rsid w:val="53DA3249"/>
    <w:rsid w:val="57080815"/>
    <w:rsid w:val="58A3D876"/>
    <w:rsid w:val="58A3D876"/>
    <w:rsid w:val="5B217415"/>
    <w:rsid w:val="5BFBFCA3"/>
    <w:rsid w:val="6AEE67BE"/>
    <w:rsid w:val="6D386A8D"/>
    <w:rsid w:val="7224839D"/>
    <w:rsid w:val="73C053FE"/>
    <w:rsid w:val="7A2D4D79"/>
    <w:rsid w:val="7A859572"/>
    <w:rsid w:val="7AC66819"/>
    <w:rsid w:val="7CD768F5"/>
    <w:rsid w:val="7E5AF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C2E2C"/>
  <w15:chartTrackingRefBased/>
  <w15:docId w15:val="{82713358-257C-8541-A12E-185069D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74AF"/>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ec687b24bfc347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Gomez, Rosario Y</dc:creator>
  <keywords/>
  <dc:description/>
  <lastModifiedBy>Gomez, Rosario Y</lastModifiedBy>
  <revision>21</revision>
  <dcterms:created xsi:type="dcterms:W3CDTF">2022-01-29T02:11:00.0000000Z</dcterms:created>
  <dcterms:modified xsi:type="dcterms:W3CDTF">2022-07-14T03:36:25.6827106Z</dcterms:modified>
</coreProperties>
</file>